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70E78" w:rsidR="00B70E78" w:rsidP="00B70E78" w:rsidRDefault="00B70E78" w14:paraId="4D8CE14E" w14:textId="77777777">
      <w:pPr>
        <w:jc w:val="right"/>
        <w:rPr>
          <w:rFonts w:ascii="Times New Roman" w:hAnsi="Times New Roman" w:cs="Times New Roman"/>
          <w:sz w:val="28"/>
          <w:u w:val="single"/>
        </w:rPr>
      </w:pPr>
      <w:bookmarkStart w:name="_GoBack" w:id="0"/>
      <w:bookmarkEnd w:id="0"/>
      <w:r>
        <w:rPr>
          <w:rFonts w:ascii="Times New Roman" w:hAnsi="Times New Roman" w:cs="Times New Roman"/>
          <w:sz w:val="28"/>
        </w:rPr>
        <w:t>Name:</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Pr="00B70E78" w:rsidR="006627DB" w:rsidP="00B70E78" w:rsidRDefault="00873EE0" w14:paraId="30AC3B90" w14:textId="77777777">
      <w:pPr>
        <w:jc w:val="center"/>
        <w:rPr>
          <w:rFonts w:ascii="Stencil" w:hAnsi="Stencil"/>
          <w:sz w:val="44"/>
        </w:rPr>
      </w:pPr>
      <w:r w:rsidRPr="00B70E78">
        <w:rPr>
          <w:rFonts w:ascii="Stencil" w:hAnsi="Stencil"/>
          <w:sz w:val="44"/>
        </w:rPr>
        <w:t>“On the Rainy River”</w:t>
      </w:r>
    </w:p>
    <w:p w:rsidRPr="00060444" w:rsidR="00873EE0" w:rsidRDefault="00060444" w14:paraId="5A75CF10" w14:textId="77777777">
      <w:pPr>
        <w:rPr>
          <w:rFonts w:ascii="Times New Roman" w:hAnsi="Times New Roman" w:cs="Times New Roman"/>
          <w:sz w:val="28"/>
        </w:rPr>
      </w:pPr>
      <w:r w:rsidRPr="00060444">
        <w:rPr>
          <w:rFonts w:ascii="Times New Roman" w:hAnsi="Times New Roman" w:cs="Times New Roman"/>
          <w:sz w:val="28"/>
        </w:rPr>
        <w:t>Discuss the following (1-7) and note your group’s response.</w:t>
      </w:r>
    </w:p>
    <w:p w:rsidRPr="00B70E78" w:rsidR="00873EE0" w:rsidP="00B70E78" w:rsidRDefault="00060444" w14:paraId="74958B26" w14:textId="77777777">
      <w:pPr>
        <w:pStyle w:val="ListParagraph"/>
        <w:numPr>
          <w:ilvl w:val="0"/>
          <w:numId w:val="3"/>
        </w:numPr>
        <w:spacing w:after="0" w:line="240" w:lineRule="auto"/>
        <w:rPr>
          <w:rFonts w:ascii="Times New Roman" w:hAnsi="Times New Roman" w:cs="Times New Roman"/>
          <w:sz w:val="28"/>
        </w:rPr>
      </w:pPr>
      <w:r>
        <w:rPr>
          <w:rFonts w:ascii="Times New Roman" w:hAnsi="Times New Roman" w:cs="Times New Roman"/>
          <w:sz w:val="28"/>
        </w:rPr>
        <w:t>J</w:t>
      </w:r>
      <w:r w:rsidRPr="00B70E78" w:rsidR="008F12F4">
        <w:rPr>
          <w:rFonts w:ascii="Times New Roman" w:hAnsi="Times New Roman" w:cs="Times New Roman"/>
          <w:sz w:val="28"/>
        </w:rPr>
        <w:t>uxtaposition</w:t>
      </w:r>
    </w:p>
    <w:p w:rsidRPr="00B70E78" w:rsidR="008F12F4" w:rsidP="00B70E78" w:rsidRDefault="008F12F4" w14:paraId="2808380D" w14:textId="77777777">
      <w:pPr>
        <w:pStyle w:val="ListParagraph"/>
        <w:numPr>
          <w:ilvl w:val="1"/>
          <w:numId w:val="4"/>
        </w:numPr>
        <w:spacing w:after="0" w:line="240" w:lineRule="auto"/>
        <w:rPr>
          <w:rFonts w:ascii="Times New Roman" w:hAnsi="Times New Roman" w:cs="Times New Roman"/>
          <w:sz w:val="28"/>
        </w:rPr>
      </w:pPr>
      <w:r w:rsidRPr="00B70E78">
        <w:rPr>
          <w:rFonts w:ascii="Times New Roman" w:hAnsi="Times New Roman" w:cs="Times New Roman"/>
          <w:sz w:val="28"/>
        </w:rPr>
        <w:t>Long and short paragraphs</w:t>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p>
    <w:p w:rsidRPr="00B70E78" w:rsidR="008F12F4" w:rsidP="00B70E78" w:rsidRDefault="008F12F4" w14:paraId="5E5B1F51" w14:textId="77777777">
      <w:pPr>
        <w:pStyle w:val="ListParagraph"/>
        <w:numPr>
          <w:ilvl w:val="1"/>
          <w:numId w:val="4"/>
        </w:numPr>
        <w:spacing w:after="0" w:line="240" w:lineRule="auto"/>
        <w:rPr>
          <w:rFonts w:ascii="Times New Roman" w:hAnsi="Times New Roman" w:cs="Times New Roman"/>
          <w:sz w:val="28"/>
        </w:rPr>
      </w:pPr>
      <w:r w:rsidRPr="00B70E78">
        <w:rPr>
          <w:rFonts w:ascii="Times New Roman" w:hAnsi="Times New Roman" w:cs="Times New Roman"/>
          <w:sz w:val="28"/>
        </w:rPr>
        <w:t>Love Story vs. War Story</w:t>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p>
    <w:p w:rsidRPr="00B70E78" w:rsidR="008F12F4" w:rsidP="7C0A7B89" w:rsidRDefault="008F12F4" w14:paraId="68CD4309" w14:textId="1CDA19AF">
      <w:pPr>
        <w:pStyle w:val="ListParagraph"/>
        <w:numPr>
          <w:ilvl w:val="0"/>
          <w:numId w:val="3"/>
        </w:numPr>
        <w:spacing w:after="0" w:line="240" w:lineRule="auto"/>
        <w:rPr>
          <w:rFonts w:ascii="Times New Roman" w:hAnsi="Times New Roman" w:cs="Times New Roman"/>
          <w:sz w:val="28"/>
          <w:szCs w:val="28"/>
        </w:rPr>
      </w:pPr>
      <w:r w:rsidRPr="7C0A7B89">
        <w:rPr>
          <w:rFonts w:ascii="Times New Roman" w:hAnsi="Times New Roman" w:cs="Times New Roman"/>
          <w:sz w:val="28"/>
          <w:szCs w:val="28"/>
        </w:rPr>
        <w:t xml:space="preserve">Discuss POV: </w:t>
      </w:r>
      <w:r w:rsidRPr="7C0A7B89">
        <w:rPr>
          <w:rFonts w:ascii="Times New Roman" w:hAnsi="Times New Roman" w:cs="Times New Roman"/>
          <w:sz w:val="28"/>
          <w:szCs w:val="28"/>
        </w:rPr>
        <w:t>20</w:t>
      </w:r>
      <w:r w:rsidRPr="7C0A7B89">
        <w:rPr>
          <w:rFonts w:ascii="Times New Roman" w:hAnsi="Times New Roman" w:cs="Times New Roman"/>
          <w:sz w:val="28"/>
          <w:szCs w:val="28"/>
        </w:rPr>
        <w:t>-</w:t>
      </w:r>
      <w:r w:rsidRPr="7C0A7B89">
        <w:rPr>
          <w:rFonts w:ascii="Times New Roman" w:hAnsi="Times New Roman" w:cs="Times New Roman"/>
          <w:sz w:val="28"/>
          <w:szCs w:val="28"/>
        </w:rPr>
        <w:t>year</w:t>
      </w:r>
      <w:r w:rsidRPr="7C0A7B89">
        <w:rPr>
          <w:rFonts w:ascii="Times New Roman" w:hAnsi="Times New Roman" w:cs="Times New Roman"/>
          <w:sz w:val="28"/>
          <w:szCs w:val="28"/>
        </w:rPr>
        <w:t xml:space="preserve"> reflective point of view</w:t>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p>
    <w:p w:rsidRPr="00B70E78" w:rsidR="00B70E78" w:rsidP="00B70E78" w:rsidRDefault="00B70E78" w14:paraId="25919D98" w14:textId="77777777">
      <w:pPr>
        <w:pStyle w:val="ListParagraph"/>
        <w:numPr>
          <w:ilvl w:val="0"/>
          <w:numId w:val="3"/>
        </w:numPr>
        <w:spacing w:after="0" w:line="240" w:lineRule="auto"/>
        <w:rPr>
          <w:rFonts w:ascii="Times New Roman" w:hAnsi="Times New Roman" w:cs="Times New Roman"/>
          <w:sz w:val="28"/>
        </w:rPr>
      </w:pPr>
      <w:r w:rsidRPr="00B70E78">
        <w:rPr>
          <w:rFonts w:ascii="Times New Roman" w:hAnsi="Times New Roman" w:cs="Times New Roman"/>
          <w:sz w:val="28"/>
        </w:rPr>
        <w:t xml:space="preserve">What historical allusions/references </w:t>
      </w:r>
      <w:r>
        <w:rPr>
          <w:rFonts w:ascii="Times New Roman" w:hAnsi="Times New Roman" w:cs="Times New Roman"/>
          <w:sz w:val="28"/>
        </w:rPr>
        <w:t>does O’Brien mak</w:t>
      </w:r>
      <w:r w:rsidRPr="00B70E78">
        <w:rPr>
          <w:rFonts w:ascii="Times New Roman" w:hAnsi="Times New Roman" w:cs="Times New Roman"/>
          <w:sz w:val="28"/>
        </w:rPr>
        <w:t>e at the beginning of the chapter?</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Pr="00B70E78" w:rsidR="008F12F4" w:rsidP="00B70E78" w:rsidRDefault="008F12F4" w14:paraId="5E578438" w14:textId="77777777">
      <w:pPr>
        <w:pStyle w:val="ListParagraph"/>
        <w:numPr>
          <w:ilvl w:val="0"/>
          <w:numId w:val="3"/>
        </w:numPr>
        <w:spacing w:after="0" w:line="240" w:lineRule="auto"/>
        <w:rPr>
          <w:rFonts w:ascii="Times New Roman" w:hAnsi="Times New Roman" w:cs="Times New Roman"/>
          <w:sz w:val="28"/>
        </w:rPr>
      </w:pPr>
      <w:r w:rsidRPr="00B70E78">
        <w:rPr>
          <w:rFonts w:ascii="Times New Roman" w:hAnsi="Times New Roman" w:cs="Times New Roman"/>
          <w:sz w:val="28"/>
        </w:rPr>
        <w:t>Why include such detail in his job at the meat packing plant?</w:t>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p>
    <w:p w:rsidRPr="00B70E78" w:rsidR="00DF6C50" w:rsidP="00B70E78" w:rsidRDefault="00060444" w14:paraId="5E78346E" w14:textId="77777777">
      <w:pPr>
        <w:pStyle w:val="ListParagraph"/>
        <w:numPr>
          <w:ilvl w:val="0"/>
          <w:numId w:val="3"/>
        </w:numPr>
        <w:spacing w:after="0" w:line="240" w:lineRule="auto"/>
        <w:rPr>
          <w:rFonts w:ascii="Times New Roman" w:hAnsi="Times New Roman" w:cs="Times New Roman"/>
          <w:sz w:val="28"/>
        </w:rPr>
      </w:pPr>
      <w:r w:rsidRPr="00B70E78">
        <w:rPr>
          <w:rFonts w:ascii="Times New Roman" w:hAnsi="Times New Roman" w:cs="Times New Roman"/>
          <w:sz w:val="28"/>
        </w:rPr>
        <w:t xml:space="preserve">In “On the Rainy River”, we learn the 21-year-old O’Brien’s theory of courage: “Courage, I seem to think, comes to us in finite quantities, like an inheritance, and by being frugal and stashing it away and letting it earn interest, we steadily increase our moral capital in preparation for that day when the account must be drawn down.  It was a comforting theory.”  What might the 43-year-old O’Brien’s theory of courage be? </w:t>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r w:rsidR="00B70E78">
        <w:rPr>
          <w:rFonts w:ascii="Times New Roman" w:hAnsi="Times New Roman" w:cs="Times New Roman"/>
          <w:sz w:val="28"/>
          <w:u w:val="single"/>
        </w:rPr>
        <w:tab/>
      </w:r>
    </w:p>
    <w:p w:rsidRPr="00B70E78" w:rsidR="008F12F4" w:rsidP="00B70E78" w:rsidRDefault="00B70E78" w14:paraId="448042DE" w14:textId="77777777">
      <w:pPr>
        <w:pStyle w:val="ListParagraph"/>
        <w:numPr>
          <w:ilvl w:val="0"/>
          <w:numId w:val="3"/>
        </w:numPr>
        <w:spacing w:after="0" w:line="240" w:lineRule="auto"/>
        <w:rPr>
          <w:rFonts w:ascii="Times New Roman" w:hAnsi="Times New Roman" w:cs="Times New Roman"/>
          <w:sz w:val="28"/>
        </w:rPr>
      </w:pPr>
      <w:r w:rsidRPr="00B70E78">
        <w:rPr>
          <w:rFonts w:ascii="Times New Roman" w:hAnsi="Times New Roman" w:cs="Times New Roman"/>
          <w:sz w:val="28"/>
        </w:rPr>
        <w:lastRenderedPageBreak/>
        <w:t>Where you surprised when he described his entry into the Vietnam War as an act of cowardice?  Why?  Why not?  Do you agree that this decision was cowardice?</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Pr="00B70E78" w:rsidR="00B70E78" w:rsidP="00B70E78" w:rsidRDefault="00B70E78" w14:paraId="07920F80" w14:textId="77777777">
      <w:pPr>
        <w:pStyle w:val="ListParagraph"/>
        <w:numPr>
          <w:ilvl w:val="0"/>
          <w:numId w:val="3"/>
        </w:numPr>
        <w:spacing w:after="0" w:line="240" w:lineRule="auto"/>
        <w:rPr>
          <w:rFonts w:ascii="Times New Roman" w:hAnsi="Times New Roman" w:cs="Times New Roman"/>
          <w:sz w:val="28"/>
        </w:rPr>
      </w:pPr>
      <w:r w:rsidRPr="00B70E78">
        <w:rPr>
          <w:rFonts w:ascii="Times New Roman" w:hAnsi="Times New Roman" w:cs="Times New Roman"/>
          <w:sz w:val="28"/>
        </w:rPr>
        <w:t>What is the role of shame in the lives of these soldiers?  Does it drive them to acts of heroism, or stupidity? Or both? What is the relationship between shame and courage according to O’Brien?</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rsidR="00B70E78" w:rsidP="00B70E78" w:rsidRDefault="00B70E78" w14:paraId="0969549B" w14:textId="77777777">
      <w:pPr>
        <w:spacing w:after="0" w:line="240" w:lineRule="auto"/>
        <w:rPr>
          <w:rFonts w:ascii="Times New Roman" w:hAnsi="Times New Roman" w:cs="Times New Roman"/>
          <w:sz w:val="28"/>
        </w:rPr>
      </w:pPr>
    </w:p>
    <w:p w:rsidRPr="00060444" w:rsidR="00B70E78" w:rsidP="00060444" w:rsidRDefault="00060444" w14:paraId="28DF6D24" w14:textId="77777777">
      <w:pPr>
        <w:pStyle w:val="ListParagraph"/>
        <w:numPr>
          <w:ilvl w:val="0"/>
          <w:numId w:val="3"/>
        </w:numPr>
        <w:spacing w:after="0" w:line="240" w:lineRule="auto"/>
        <w:rPr>
          <w:rFonts w:ascii="Times New Roman" w:hAnsi="Times New Roman" w:cs="Times New Roman"/>
          <w:sz w:val="28"/>
        </w:rPr>
      </w:pPr>
      <w:r>
        <w:rPr>
          <w:rFonts w:ascii="Times New Roman" w:hAnsi="Times New Roman" w:cs="Times New Roman"/>
          <w:sz w:val="28"/>
        </w:rPr>
        <w:t xml:space="preserve">(Independently) </w:t>
      </w:r>
      <w:r w:rsidRPr="00060444" w:rsidR="00B70E78">
        <w:rPr>
          <w:rFonts w:ascii="Times New Roman" w:hAnsi="Times New Roman" w:cs="Times New Roman"/>
          <w:sz w:val="28"/>
        </w:rPr>
        <w:t>Fill out “your” Draft Card</w:t>
      </w:r>
      <w:r w:rsidRPr="00060444">
        <w:rPr>
          <w:rFonts w:ascii="Times New Roman" w:hAnsi="Times New Roman" w:cs="Times New Roman"/>
          <w:sz w:val="28"/>
        </w:rPr>
        <w:t xml:space="preserve"> Registration</w:t>
      </w:r>
      <w:r w:rsidRPr="00060444" w:rsidR="00B70E78">
        <w:rPr>
          <w:rFonts w:ascii="Times New Roman" w:hAnsi="Times New Roman" w:cs="Times New Roman"/>
          <w:sz w:val="28"/>
        </w:rPr>
        <w:t>:</w:t>
      </w:r>
    </w:p>
    <w:p w:rsidRPr="00B70E78" w:rsidR="00B70E78" w:rsidP="00B70E78" w:rsidRDefault="00B70E78" w14:paraId="1E6AC5B6" w14:textId="77777777">
      <w:pPr>
        <w:spacing w:after="0" w:line="240" w:lineRule="auto"/>
        <w:rPr>
          <w:rFonts w:ascii="Times New Roman" w:hAnsi="Times New Roman" w:cs="Times New Roman"/>
          <w:sz w:val="28"/>
        </w:rPr>
      </w:pPr>
    </w:p>
    <w:p w:rsidR="00B70E78" w:rsidP="00B70E78" w:rsidRDefault="00B70E78" w14:paraId="012FA379" w14:textId="77777777">
      <w:pPr>
        <w:spacing w:after="0" w:line="240" w:lineRule="auto"/>
        <w:rPr>
          <w:rFonts w:ascii="Times New Roman" w:hAnsi="Times New Roman" w:cs="Times New Roman"/>
          <w:sz w:val="28"/>
        </w:rPr>
      </w:pPr>
      <w:r>
        <w:rPr>
          <w:noProof/>
        </w:rPr>
        <w:drawing>
          <wp:inline distT="0" distB="0" distL="0" distR="0" wp14:anchorId="22A1BF64" wp14:editId="32382769">
            <wp:extent cx="6799587" cy="4481848"/>
            <wp:effectExtent l="0" t="0" r="1270" b="0"/>
            <wp:docPr id="1" name="Picture 1" descr="Image result for vietnam draf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etnam draft card"/>
                    <pic:cNvPicPr>
                      <a:picLocks noChangeAspect="1" noChangeArrowheads="1"/>
                    </pic:cNvPicPr>
                  </pic:nvPicPr>
                  <pic:blipFill rotWithShape="1">
                    <a:blip r:embed="rId5">
                      <a:extLst>
                        <a:ext uri="{28A0092B-C50C-407E-A947-70E740481C1C}">
                          <a14:useLocalDpi xmlns:a14="http://schemas.microsoft.com/office/drawing/2010/main" val="0"/>
                        </a:ext>
                      </a:extLst>
                    </a:blip>
                    <a:srcRect l="4511" t="12627" r="5100" b="7295"/>
                    <a:stretch/>
                  </pic:blipFill>
                  <pic:spPr bwMode="auto">
                    <a:xfrm>
                      <a:off x="0" y="0"/>
                      <a:ext cx="6832488" cy="4503534"/>
                    </a:xfrm>
                    <a:prstGeom prst="rect">
                      <a:avLst/>
                    </a:prstGeom>
                    <a:noFill/>
                    <a:ln>
                      <a:noFill/>
                    </a:ln>
                    <a:extLst>
                      <a:ext uri="{53640926-AAD7-44D8-BBD7-CCE9431645EC}">
                        <a14:shadowObscured xmlns:a14="http://schemas.microsoft.com/office/drawing/2010/main"/>
                      </a:ext>
                    </a:extLst>
                  </pic:spPr>
                </pic:pic>
              </a:graphicData>
            </a:graphic>
          </wp:inline>
        </w:drawing>
      </w:r>
    </w:p>
    <w:p w:rsidR="00060444" w:rsidP="00B70E78" w:rsidRDefault="00060444" w14:paraId="1B9F0FF5" w14:textId="77777777">
      <w:pPr>
        <w:spacing w:after="0" w:line="240" w:lineRule="auto"/>
        <w:rPr>
          <w:rFonts w:ascii="Times New Roman" w:hAnsi="Times New Roman" w:cs="Times New Roman"/>
          <w:sz w:val="28"/>
        </w:rPr>
      </w:pPr>
    </w:p>
    <w:p w:rsidRPr="00060444" w:rsidR="00060444" w:rsidP="7C0A7B89" w:rsidRDefault="00060444" w14:paraId="4033E9EB" w14:textId="180A9CB3">
      <w:pPr>
        <w:pStyle w:val="ListParagraph"/>
        <w:numPr>
          <w:ilvl w:val="0"/>
          <w:numId w:val="3"/>
        </w:numPr>
        <w:spacing w:after="0" w:line="240" w:lineRule="auto"/>
        <w:rPr>
          <w:rFonts w:ascii="Times New Roman" w:hAnsi="Times New Roman" w:cs="Times New Roman"/>
          <w:sz w:val="28"/>
          <w:szCs w:val="28"/>
        </w:rPr>
      </w:pPr>
      <w:r w:rsidRPr="7C0A7B89" w:rsidR="7C0A7B89">
        <w:rPr>
          <w:rFonts w:ascii="Times New Roman" w:hAnsi="Times New Roman" w:cs="Times New Roman"/>
          <w:sz w:val="28"/>
          <w:szCs w:val="28"/>
        </w:rPr>
        <w:t xml:space="preserve">(Independently) Explore the ideas of </w:t>
      </w:r>
      <w:r w:rsidRPr="7C0A7B89" w:rsidR="7C0A7B89">
        <w:rPr>
          <w:rFonts w:ascii="Times New Roman" w:hAnsi="Times New Roman" w:cs="Times New Roman"/>
          <w:i w:val="1"/>
          <w:iCs w:val="1"/>
          <w:sz w:val="28"/>
          <w:szCs w:val="28"/>
        </w:rPr>
        <w:t>Courage</w:t>
      </w:r>
      <w:r w:rsidRPr="7C0A7B89" w:rsidR="7C0A7B89">
        <w:rPr>
          <w:rFonts w:ascii="Times New Roman" w:hAnsi="Times New Roman" w:cs="Times New Roman"/>
          <w:sz w:val="28"/>
          <w:szCs w:val="28"/>
        </w:rPr>
        <w:t xml:space="preserve">, </w:t>
      </w:r>
      <w:r w:rsidRPr="7C0A7B89" w:rsidR="7C0A7B89">
        <w:rPr>
          <w:rFonts w:ascii="Times New Roman" w:hAnsi="Times New Roman" w:cs="Times New Roman"/>
          <w:i w:val="1"/>
          <w:iCs w:val="1"/>
          <w:sz w:val="28"/>
          <w:szCs w:val="28"/>
        </w:rPr>
        <w:t>Coping</w:t>
      </w:r>
      <w:r w:rsidRPr="7C0A7B89" w:rsidR="7C0A7B89">
        <w:rPr>
          <w:rFonts w:ascii="Times New Roman" w:hAnsi="Times New Roman" w:cs="Times New Roman"/>
          <w:sz w:val="28"/>
          <w:szCs w:val="28"/>
        </w:rPr>
        <w:t xml:space="preserve">, and </w:t>
      </w:r>
      <w:r w:rsidRPr="7C0A7B89" w:rsidR="7C0A7B89">
        <w:rPr>
          <w:rFonts w:ascii="Times New Roman" w:hAnsi="Times New Roman" w:cs="Times New Roman"/>
          <w:i w:val="1"/>
          <w:iCs w:val="1"/>
          <w:sz w:val="28"/>
          <w:szCs w:val="28"/>
        </w:rPr>
        <w:t>The Nature of Memory</w:t>
      </w:r>
      <w:r w:rsidRPr="7C0A7B89" w:rsidR="7C0A7B89">
        <w:rPr>
          <w:rFonts w:ascii="Times New Roman" w:hAnsi="Times New Roman" w:cs="Times New Roman"/>
          <w:sz w:val="28"/>
          <w:szCs w:val="28"/>
        </w:rPr>
        <w:t xml:space="preserve"> both in the stories, and if applicable, your own life in a “free write” in your green packet.</w:t>
      </w:r>
    </w:p>
    <w:sectPr w:rsidRPr="00060444" w:rsidR="00060444" w:rsidSect="00873EE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633C"/>
    <w:multiLevelType w:val="hybridMultilevel"/>
    <w:tmpl w:val="6186ED76"/>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244AA9"/>
    <w:multiLevelType w:val="hybridMultilevel"/>
    <w:tmpl w:val="E2206D58"/>
    <w:lvl w:ilvl="0" w:tplc="52C24CB0">
      <w:start w:val="1"/>
      <w:numFmt w:val="bullet"/>
      <w:lvlText w:val="•"/>
      <w:lvlJc w:val="left"/>
      <w:pPr>
        <w:tabs>
          <w:tab w:val="num" w:pos="360"/>
        </w:tabs>
        <w:ind w:left="360" w:hanging="360"/>
      </w:pPr>
      <w:rPr>
        <w:rFonts w:hint="default" w:ascii="Georgia" w:hAnsi="Georgia"/>
      </w:rPr>
    </w:lvl>
    <w:lvl w:ilvl="1" w:tplc="54162DE4" w:tentative="1">
      <w:start w:val="1"/>
      <w:numFmt w:val="bullet"/>
      <w:lvlText w:val="•"/>
      <w:lvlJc w:val="left"/>
      <w:pPr>
        <w:tabs>
          <w:tab w:val="num" w:pos="1080"/>
        </w:tabs>
        <w:ind w:left="1080" w:hanging="360"/>
      </w:pPr>
      <w:rPr>
        <w:rFonts w:hint="default" w:ascii="Georgia" w:hAnsi="Georgia"/>
      </w:rPr>
    </w:lvl>
    <w:lvl w:ilvl="2" w:tplc="E66A2E2A" w:tentative="1">
      <w:start w:val="1"/>
      <w:numFmt w:val="bullet"/>
      <w:lvlText w:val="•"/>
      <w:lvlJc w:val="left"/>
      <w:pPr>
        <w:tabs>
          <w:tab w:val="num" w:pos="1800"/>
        </w:tabs>
        <w:ind w:left="1800" w:hanging="360"/>
      </w:pPr>
      <w:rPr>
        <w:rFonts w:hint="default" w:ascii="Georgia" w:hAnsi="Georgia"/>
      </w:rPr>
    </w:lvl>
    <w:lvl w:ilvl="3" w:tplc="4A3E8E44" w:tentative="1">
      <w:start w:val="1"/>
      <w:numFmt w:val="bullet"/>
      <w:lvlText w:val="•"/>
      <w:lvlJc w:val="left"/>
      <w:pPr>
        <w:tabs>
          <w:tab w:val="num" w:pos="2520"/>
        </w:tabs>
        <w:ind w:left="2520" w:hanging="360"/>
      </w:pPr>
      <w:rPr>
        <w:rFonts w:hint="default" w:ascii="Georgia" w:hAnsi="Georgia"/>
      </w:rPr>
    </w:lvl>
    <w:lvl w:ilvl="4" w:tplc="41E2C638" w:tentative="1">
      <w:start w:val="1"/>
      <w:numFmt w:val="bullet"/>
      <w:lvlText w:val="•"/>
      <w:lvlJc w:val="left"/>
      <w:pPr>
        <w:tabs>
          <w:tab w:val="num" w:pos="3240"/>
        </w:tabs>
        <w:ind w:left="3240" w:hanging="360"/>
      </w:pPr>
      <w:rPr>
        <w:rFonts w:hint="default" w:ascii="Georgia" w:hAnsi="Georgia"/>
      </w:rPr>
    </w:lvl>
    <w:lvl w:ilvl="5" w:tplc="0638DA2C" w:tentative="1">
      <w:start w:val="1"/>
      <w:numFmt w:val="bullet"/>
      <w:lvlText w:val="•"/>
      <w:lvlJc w:val="left"/>
      <w:pPr>
        <w:tabs>
          <w:tab w:val="num" w:pos="3960"/>
        </w:tabs>
        <w:ind w:left="3960" w:hanging="360"/>
      </w:pPr>
      <w:rPr>
        <w:rFonts w:hint="default" w:ascii="Georgia" w:hAnsi="Georgia"/>
      </w:rPr>
    </w:lvl>
    <w:lvl w:ilvl="6" w:tplc="4650E442" w:tentative="1">
      <w:start w:val="1"/>
      <w:numFmt w:val="bullet"/>
      <w:lvlText w:val="•"/>
      <w:lvlJc w:val="left"/>
      <w:pPr>
        <w:tabs>
          <w:tab w:val="num" w:pos="4680"/>
        </w:tabs>
        <w:ind w:left="4680" w:hanging="360"/>
      </w:pPr>
      <w:rPr>
        <w:rFonts w:hint="default" w:ascii="Georgia" w:hAnsi="Georgia"/>
      </w:rPr>
    </w:lvl>
    <w:lvl w:ilvl="7" w:tplc="5EF67124" w:tentative="1">
      <w:start w:val="1"/>
      <w:numFmt w:val="bullet"/>
      <w:lvlText w:val="•"/>
      <w:lvlJc w:val="left"/>
      <w:pPr>
        <w:tabs>
          <w:tab w:val="num" w:pos="5400"/>
        </w:tabs>
        <w:ind w:left="5400" w:hanging="360"/>
      </w:pPr>
      <w:rPr>
        <w:rFonts w:hint="default" w:ascii="Georgia" w:hAnsi="Georgia"/>
      </w:rPr>
    </w:lvl>
    <w:lvl w:ilvl="8" w:tplc="D4A67426" w:tentative="1">
      <w:start w:val="1"/>
      <w:numFmt w:val="bullet"/>
      <w:lvlText w:val="•"/>
      <w:lvlJc w:val="left"/>
      <w:pPr>
        <w:tabs>
          <w:tab w:val="num" w:pos="6120"/>
        </w:tabs>
        <w:ind w:left="6120" w:hanging="360"/>
      </w:pPr>
      <w:rPr>
        <w:rFonts w:hint="default" w:ascii="Georgia" w:hAnsi="Georgia"/>
      </w:rPr>
    </w:lvl>
  </w:abstractNum>
  <w:abstractNum w:abstractNumId="2" w15:restartNumberingAfterBreak="0">
    <w:nsid w:val="56567482"/>
    <w:multiLevelType w:val="hybridMultilevel"/>
    <w:tmpl w:val="BE12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D7857"/>
    <w:multiLevelType w:val="hybridMultilevel"/>
    <w:tmpl w:val="08E47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5E17F2B"/>
    <w:multiLevelType w:val="hybridMultilevel"/>
    <w:tmpl w:val="58449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E0"/>
    <w:rsid w:val="00060444"/>
    <w:rsid w:val="006627DB"/>
    <w:rsid w:val="00873EE0"/>
    <w:rsid w:val="008F12F4"/>
    <w:rsid w:val="00B70E78"/>
    <w:rsid w:val="00DF6C50"/>
    <w:rsid w:val="00EC50DB"/>
    <w:rsid w:val="55D83B9E"/>
    <w:rsid w:val="7C0A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268D"/>
  <w15:chartTrackingRefBased/>
  <w15:docId w15:val="{32461374-8580-40F6-9ED3-898B4DFC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70E78"/>
    <w:pPr>
      <w:ind w:left="720"/>
      <w:contextualSpacing/>
    </w:pPr>
  </w:style>
  <w:style w:type="paragraph" w:styleId="BalloonText">
    <w:name w:val="Balloon Text"/>
    <w:basedOn w:val="Normal"/>
    <w:link w:val="BalloonTextChar"/>
    <w:uiPriority w:val="99"/>
    <w:semiHidden/>
    <w:unhideWhenUsed/>
    <w:rsid w:val="000604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0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73863">
      <w:bodyDiv w:val="1"/>
      <w:marLeft w:val="0"/>
      <w:marRight w:val="0"/>
      <w:marTop w:val="0"/>
      <w:marBottom w:val="0"/>
      <w:divBdr>
        <w:top w:val="none" w:sz="0" w:space="0" w:color="auto"/>
        <w:left w:val="none" w:sz="0" w:space="0" w:color="auto"/>
        <w:bottom w:val="none" w:sz="0" w:space="0" w:color="auto"/>
        <w:right w:val="none" w:sz="0" w:space="0" w:color="auto"/>
      </w:divBdr>
      <w:divsChild>
        <w:div w:id="115337363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Issaquah School District 411</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Boas, Christy    SHS-Staff</dc:creator>
  <keywords/>
  <dc:description/>
  <lastModifiedBy>Christy Boas</lastModifiedBy>
  <revision>4</revision>
  <lastPrinted>2018-05-30T17:03:00.0000000Z</lastPrinted>
  <dcterms:created xsi:type="dcterms:W3CDTF">2018-06-14T00:48:00.0000000Z</dcterms:created>
  <dcterms:modified xsi:type="dcterms:W3CDTF">2019-05-22T17:00:37.4222242Z</dcterms:modified>
</coreProperties>
</file>