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EECE1" w14:textId="77777777" w:rsidR="006A79A0" w:rsidRPr="006A79A0" w:rsidRDefault="006A79A0" w:rsidP="006A79A0">
      <w:pPr>
        <w:rPr>
          <w:rFonts w:eastAsia="Times New Roman" w:cs="Arial"/>
          <w:color w:val="444444"/>
          <w:sz w:val="20"/>
          <w:szCs w:val="20"/>
        </w:rPr>
      </w:pPr>
      <w:r w:rsidRPr="006A79A0">
        <w:rPr>
          <w:rFonts w:eastAsia="Times New Roman" w:cs="Arial"/>
          <w:color w:val="444444"/>
        </w:rPr>
        <w:t>Hi 5/6 Block!</w:t>
      </w:r>
    </w:p>
    <w:p w14:paraId="22D25539" w14:textId="6A1BE503" w:rsidR="006A79A0" w:rsidRPr="006A79A0" w:rsidRDefault="006A79A0" w:rsidP="006A79A0">
      <w:pPr>
        <w:rPr>
          <w:rFonts w:eastAsia="Times New Roman" w:cs="Arial"/>
          <w:color w:val="444444"/>
          <w:sz w:val="20"/>
          <w:szCs w:val="20"/>
        </w:rPr>
      </w:pPr>
    </w:p>
    <w:p w14:paraId="7D5262FE" w14:textId="77777777" w:rsidR="006A79A0" w:rsidRPr="006A79A0" w:rsidRDefault="006A79A0" w:rsidP="006A79A0">
      <w:pPr>
        <w:rPr>
          <w:rFonts w:eastAsia="Times New Roman" w:cs="Arial"/>
          <w:color w:val="444444"/>
        </w:rPr>
      </w:pPr>
      <w:r w:rsidRPr="006A79A0">
        <w:rPr>
          <w:rFonts w:eastAsia="Times New Roman" w:cs="Arial"/>
          <w:color w:val="444444"/>
        </w:rPr>
        <w:t xml:space="preserve">On Monday, the SHS Staff had an hour-long meeting to find out what the State has decided regarding grading practices through the end of the year.  This information was sent to you and your families yesterday in </w:t>
      </w:r>
      <w:proofErr w:type="spellStart"/>
      <w:r w:rsidRPr="006A79A0">
        <w:rPr>
          <w:rFonts w:eastAsia="Times New Roman" w:cs="Arial"/>
          <w:color w:val="444444"/>
        </w:rPr>
        <w:t>ENews.</w:t>
      </w:r>
      <w:proofErr w:type="spellEnd"/>
    </w:p>
    <w:p w14:paraId="6396E436" w14:textId="77777777" w:rsidR="006A79A0" w:rsidRPr="006A79A0" w:rsidRDefault="006A79A0" w:rsidP="006A79A0">
      <w:pPr>
        <w:rPr>
          <w:rFonts w:eastAsia="Times New Roman" w:cs="Arial"/>
          <w:color w:val="444444"/>
        </w:rPr>
      </w:pPr>
    </w:p>
    <w:p w14:paraId="30BCEE8B" w14:textId="77777777" w:rsidR="006A79A0" w:rsidRPr="006A79A0" w:rsidRDefault="006A79A0" w:rsidP="006A79A0">
      <w:pPr>
        <w:rPr>
          <w:rFonts w:eastAsia="Times New Roman" w:cs="Arial"/>
          <w:color w:val="444444"/>
        </w:rPr>
      </w:pPr>
      <w:r w:rsidRPr="006A79A0">
        <w:rPr>
          <w:rFonts w:eastAsia="Times New Roman" w:cs="Arial"/>
          <w:color w:val="444444"/>
        </w:rPr>
        <w:t>For the integrated essay, the following is important for us to understand:</w:t>
      </w:r>
    </w:p>
    <w:p w14:paraId="1432CF1B" w14:textId="77777777" w:rsidR="006A79A0" w:rsidRPr="006A79A0" w:rsidRDefault="006A79A0" w:rsidP="006A79A0">
      <w:pPr>
        <w:pStyle w:val="ListParagraph"/>
        <w:numPr>
          <w:ilvl w:val="0"/>
          <w:numId w:val="2"/>
        </w:numPr>
        <w:rPr>
          <w:rFonts w:eastAsia="Times New Roman" w:cs="Arial"/>
          <w:color w:val="444444"/>
        </w:rPr>
      </w:pPr>
      <w:r w:rsidRPr="006A79A0">
        <w:rPr>
          <w:rFonts w:eastAsia="Times New Roman" w:cs="Arial"/>
          <w:color w:val="444444"/>
        </w:rPr>
        <w:t>Yes, we are grading the paper via the rubric.</w:t>
      </w:r>
    </w:p>
    <w:p w14:paraId="2116EB13" w14:textId="3DF95847" w:rsidR="006A79A0" w:rsidRPr="006A79A0" w:rsidRDefault="006A79A0" w:rsidP="006A79A0">
      <w:pPr>
        <w:pStyle w:val="ListParagraph"/>
        <w:numPr>
          <w:ilvl w:val="0"/>
          <w:numId w:val="2"/>
        </w:numPr>
        <w:rPr>
          <w:rFonts w:eastAsia="Times New Roman" w:cs="Arial"/>
          <w:color w:val="444444"/>
        </w:rPr>
      </w:pPr>
      <w:r w:rsidRPr="006A79A0">
        <w:rPr>
          <w:rFonts w:eastAsia="Times New Roman" w:cs="Arial"/>
          <w:color w:val="444444"/>
        </w:rPr>
        <w:t>Y</w:t>
      </w:r>
      <w:r w:rsidRPr="006A79A0">
        <w:rPr>
          <w:rFonts w:eastAsia="Times New Roman" w:cs="Arial"/>
          <w:color w:val="444444"/>
        </w:rPr>
        <w:t>es, there will be a letter grade associated with the paper.</w:t>
      </w:r>
    </w:p>
    <w:p w14:paraId="309AC7D5" w14:textId="77777777" w:rsidR="006A79A0" w:rsidRPr="006A79A0" w:rsidRDefault="006A79A0" w:rsidP="006A79A0">
      <w:pPr>
        <w:pStyle w:val="ListParagraph"/>
        <w:numPr>
          <w:ilvl w:val="0"/>
          <w:numId w:val="2"/>
        </w:numPr>
        <w:rPr>
          <w:rFonts w:eastAsia="Times New Roman" w:cs="Arial"/>
          <w:color w:val="444444"/>
        </w:rPr>
      </w:pPr>
      <w:r w:rsidRPr="006A79A0">
        <w:rPr>
          <w:rFonts w:eastAsia="Times New Roman" w:cs="Arial"/>
          <w:color w:val="444444"/>
        </w:rPr>
        <w:t>Yes, you may see a fluctuation in your overall class grade when process points and the final paper assessment is entered.</w:t>
      </w:r>
    </w:p>
    <w:p w14:paraId="66113D38" w14:textId="5E44FA81" w:rsidR="006A79A0" w:rsidRPr="006A79A0" w:rsidRDefault="006A79A0" w:rsidP="006A79A0">
      <w:pPr>
        <w:pStyle w:val="ListParagraph"/>
        <w:numPr>
          <w:ilvl w:val="0"/>
          <w:numId w:val="2"/>
        </w:numPr>
        <w:rPr>
          <w:rFonts w:eastAsia="Times New Roman" w:cs="Arial"/>
          <w:color w:val="444444"/>
        </w:rPr>
      </w:pPr>
      <w:r w:rsidRPr="006A79A0">
        <w:rPr>
          <w:rFonts w:eastAsia="Times New Roman" w:cs="Arial"/>
          <w:color w:val="444444"/>
        </w:rPr>
        <w:t xml:space="preserve">Your overall class grade will not go down because of the paper; </w:t>
      </w:r>
      <w:proofErr w:type="gramStart"/>
      <w:r w:rsidRPr="006A79A0">
        <w:rPr>
          <w:rFonts w:eastAsia="Times New Roman" w:cs="Arial"/>
          <w:b/>
          <w:bCs/>
          <w:i/>
          <w:iCs/>
          <w:color w:val="444444"/>
        </w:rPr>
        <w:t>UNLESS</w:t>
      </w:r>
      <w:r w:rsidRPr="006A79A0">
        <w:rPr>
          <w:rFonts w:eastAsia="Times New Roman" w:cs="Arial"/>
          <w:color w:val="444444"/>
        </w:rPr>
        <w:t>,</w:t>
      </w:r>
      <w:proofErr w:type="gramEnd"/>
      <w:r w:rsidRPr="006A79A0">
        <w:rPr>
          <w:rFonts w:eastAsia="Times New Roman" w:cs="Arial"/>
          <w:color w:val="444444"/>
        </w:rPr>
        <w:t xml:space="preserve"> you choose not to engage in the writing process.  If this is your choice, then I do not have any alternative but to give you an incomplete for the class.</w:t>
      </w:r>
    </w:p>
    <w:p w14:paraId="174B0966" w14:textId="34B43C10" w:rsidR="006A79A0" w:rsidRPr="006A79A0" w:rsidRDefault="006A79A0" w:rsidP="006A79A0">
      <w:pPr>
        <w:rPr>
          <w:rFonts w:eastAsia="Times New Roman" w:cs="Arial"/>
          <w:color w:val="444444"/>
        </w:rPr>
      </w:pPr>
    </w:p>
    <w:p w14:paraId="3E667CD6" w14:textId="77777777" w:rsidR="006A79A0" w:rsidRPr="006A79A0" w:rsidRDefault="006A79A0" w:rsidP="006A79A0">
      <w:pPr>
        <w:rPr>
          <w:rFonts w:eastAsia="Times New Roman" w:cs="Arial"/>
          <w:color w:val="444444"/>
          <w:sz w:val="20"/>
          <w:szCs w:val="20"/>
        </w:rPr>
      </w:pPr>
      <w:r w:rsidRPr="006A79A0">
        <w:rPr>
          <w:rFonts w:eastAsia="Times New Roman" w:cs="Arial"/>
          <w:color w:val="444444"/>
        </w:rPr>
        <w:t>After the paper, I hope to explore August Wilson’s </w:t>
      </w:r>
      <w:r w:rsidRPr="006A79A0">
        <w:rPr>
          <w:rFonts w:eastAsia="Times New Roman" w:cs="Arial"/>
          <w:i/>
          <w:iCs/>
          <w:color w:val="444444"/>
        </w:rPr>
        <w:t>Fences</w:t>
      </w:r>
      <w:r w:rsidRPr="006A79A0">
        <w:rPr>
          <w:rFonts w:eastAsia="Times New Roman" w:cs="Arial"/>
          <w:color w:val="444444"/>
        </w:rPr>
        <w:t> with you as well as excerpts from Tim O’Brien’s </w:t>
      </w:r>
      <w:r w:rsidRPr="006A79A0">
        <w:rPr>
          <w:rFonts w:eastAsia="Times New Roman" w:cs="Arial"/>
          <w:i/>
          <w:iCs/>
          <w:color w:val="444444"/>
        </w:rPr>
        <w:t>The Things They Carried</w:t>
      </w:r>
      <w:r w:rsidRPr="006A79A0">
        <w:rPr>
          <w:rFonts w:eastAsia="Times New Roman" w:cs="Arial"/>
          <w:color w:val="444444"/>
        </w:rPr>
        <w:t>.  With these two works, you will interact with some essential learning and assessment.  This engagement will also have the potential to raise your grade; however, as with the paper, if you choose not to engage, I may have to give you an incomplete for the course.</w:t>
      </w:r>
    </w:p>
    <w:p w14:paraId="7CD0025E" w14:textId="662136A2" w:rsidR="006A79A0" w:rsidRPr="006A79A0" w:rsidRDefault="006A79A0" w:rsidP="006A79A0">
      <w:pPr>
        <w:rPr>
          <w:rFonts w:eastAsia="Times New Roman" w:cs="Arial"/>
          <w:color w:val="444444"/>
          <w:sz w:val="20"/>
          <w:szCs w:val="20"/>
        </w:rPr>
      </w:pPr>
    </w:p>
    <w:p w14:paraId="52F7CE2D" w14:textId="775B37F3" w:rsidR="006A79A0" w:rsidRPr="006A79A0" w:rsidRDefault="006A79A0" w:rsidP="006A79A0">
      <w:pPr>
        <w:rPr>
          <w:rFonts w:eastAsia="Times New Roman" w:cs="Arial"/>
          <w:color w:val="444444"/>
          <w:sz w:val="20"/>
          <w:szCs w:val="20"/>
        </w:rPr>
      </w:pPr>
      <w:r w:rsidRPr="006A79A0">
        <w:rPr>
          <w:rFonts w:eastAsia="Times New Roman" w:cs="Arial"/>
          <w:color w:val="444444"/>
        </w:rPr>
        <w:t>If there is a missing assignment prior to Mid-Term 3</w:t>
      </w:r>
      <w:r w:rsidRPr="006A79A0">
        <w:rPr>
          <w:rFonts w:eastAsia="Times New Roman" w:cs="Arial"/>
          <w:color w:val="444444"/>
          <w:vertAlign w:val="superscript"/>
        </w:rPr>
        <w:t>rd</w:t>
      </w:r>
      <w:r w:rsidRPr="006A79A0">
        <w:rPr>
          <w:rFonts w:eastAsia="Times New Roman" w:cs="Arial"/>
          <w:color w:val="444444"/>
        </w:rPr>
        <w:t> Quarter (MT3) or March 12</w:t>
      </w:r>
      <w:r w:rsidRPr="006A79A0">
        <w:rPr>
          <w:rFonts w:eastAsia="Times New Roman" w:cs="Arial"/>
          <w:color w:val="444444"/>
          <w:vertAlign w:val="superscript"/>
        </w:rPr>
        <w:t>th</w:t>
      </w:r>
      <w:r w:rsidRPr="006A79A0">
        <w:rPr>
          <w:rFonts w:eastAsia="Times New Roman" w:cs="Arial"/>
          <w:color w:val="444444"/>
        </w:rPr>
        <w:t> that we have discussed turning in/an alternate assignment, I am making my way through my email and will address it by Friday.</w:t>
      </w:r>
    </w:p>
    <w:p w14:paraId="07AD8245" w14:textId="2339E475" w:rsidR="006A79A0" w:rsidRPr="006A79A0" w:rsidRDefault="006A79A0" w:rsidP="006A79A0">
      <w:pPr>
        <w:rPr>
          <w:rFonts w:eastAsia="Times New Roman" w:cs="Arial"/>
          <w:color w:val="444444"/>
          <w:sz w:val="20"/>
          <w:szCs w:val="20"/>
        </w:rPr>
      </w:pPr>
    </w:p>
    <w:p w14:paraId="266B5674" w14:textId="77777777" w:rsidR="006A79A0" w:rsidRPr="006A79A0" w:rsidRDefault="006A79A0" w:rsidP="006A79A0">
      <w:pPr>
        <w:rPr>
          <w:rFonts w:eastAsia="Times New Roman" w:cs="Arial"/>
          <w:color w:val="444444"/>
          <w:sz w:val="20"/>
          <w:szCs w:val="20"/>
        </w:rPr>
      </w:pPr>
      <w:r w:rsidRPr="006A79A0">
        <w:rPr>
          <w:rFonts w:eastAsia="Times New Roman" w:cs="Arial"/>
          <w:color w:val="444444"/>
        </w:rPr>
        <w:t>I hope this gives you some idea how we will move forward with your English class.  As always, please do not hesitate to contact me with any questions and/or concerns.</w:t>
      </w:r>
    </w:p>
    <w:p w14:paraId="7EE05B41" w14:textId="017E6CAD" w:rsidR="006A79A0" w:rsidRPr="006A79A0" w:rsidRDefault="006A79A0" w:rsidP="006A79A0">
      <w:pPr>
        <w:rPr>
          <w:rFonts w:eastAsia="Times New Roman" w:cs="Arial"/>
          <w:color w:val="444444"/>
          <w:sz w:val="20"/>
          <w:szCs w:val="20"/>
        </w:rPr>
      </w:pPr>
    </w:p>
    <w:p w14:paraId="0019D8E2" w14:textId="77777777" w:rsidR="006A79A0" w:rsidRPr="006A79A0" w:rsidRDefault="006A79A0" w:rsidP="006A79A0">
      <w:pPr>
        <w:rPr>
          <w:rFonts w:eastAsia="Times New Roman" w:cs="Arial"/>
          <w:color w:val="444444"/>
          <w:sz w:val="20"/>
          <w:szCs w:val="20"/>
        </w:rPr>
      </w:pPr>
      <w:r w:rsidRPr="006A79A0">
        <w:rPr>
          <w:rFonts w:eastAsia="Times New Roman" w:cs="Arial"/>
          <w:color w:val="444444"/>
        </w:rPr>
        <w:t>Take care,</w:t>
      </w:r>
    </w:p>
    <w:p w14:paraId="7AA20AC6" w14:textId="77777777" w:rsidR="006A79A0" w:rsidRPr="006A79A0" w:rsidRDefault="006A79A0" w:rsidP="006A79A0">
      <w:pPr>
        <w:rPr>
          <w:rFonts w:eastAsia="Times New Roman" w:cs="Arial"/>
          <w:color w:val="444444"/>
          <w:sz w:val="20"/>
          <w:szCs w:val="20"/>
        </w:rPr>
      </w:pPr>
      <w:r w:rsidRPr="006A79A0">
        <w:rPr>
          <w:rFonts w:eastAsia="Times New Roman" w:cs="Arial"/>
          <w:color w:val="444444"/>
        </w:rPr>
        <w:t>Ms. Boas</w:t>
      </w:r>
    </w:p>
    <w:p w14:paraId="47EFF1FC" w14:textId="77777777" w:rsidR="00651D7E" w:rsidRPr="006A79A0" w:rsidRDefault="00651D7E">
      <w:pPr>
        <w:rPr>
          <w:sz w:val="28"/>
          <w:szCs w:val="28"/>
        </w:rPr>
      </w:pPr>
    </w:p>
    <w:sectPr w:rsidR="00651D7E" w:rsidRPr="006A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F0235"/>
    <w:multiLevelType w:val="hybridMultilevel"/>
    <w:tmpl w:val="C7DCD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92E24"/>
    <w:multiLevelType w:val="multilevel"/>
    <w:tmpl w:val="C1545C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A0"/>
    <w:rsid w:val="00651D7E"/>
    <w:rsid w:val="006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9AE4"/>
  <w15:chartTrackingRefBased/>
  <w15:docId w15:val="{078A4B76-E4BA-4670-A7FB-B01D3FA0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A79A0"/>
    <w:rPr>
      <w:i/>
      <w:iCs/>
    </w:rPr>
  </w:style>
  <w:style w:type="paragraph" w:styleId="ListParagraph">
    <w:name w:val="List Paragraph"/>
    <w:basedOn w:val="Normal"/>
    <w:uiPriority w:val="34"/>
    <w:qFormat/>
    <w:rsid w:val="006A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Boas</dc:creator>
  <cp:keywords/>
  <dc:description/>
  <cp:lastModifiedBy>Christy Boas</cp:lastModifiedBy>
  <cp:revision>1</cp:revision>
  <dcterms:created xsi:type="dcterms:W3CDTF">2020-04-29T21:34:00Z</dcterms:created>
  <dcterms:modified xsi:type="dcterms:W3CDTF">2020-04-29T21:36:00Z</dcterms:modified>
</cp:coreProperties>
</file>